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2"/>
        <w:gridCol w:w="6597"/>
      </w:tblGrid>
      <w:tr w:rsidR="00AF6B38" w:rsidRPr="00BA5B63" w:rsidTr="00FC2F1C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B38" w:rsidRPr="00BA5B63" w:rsidRDefault="00AF6B38" w:rsidP="00FC2F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B38" w:rsidRPr="00BA5B63" w:rsidRDefault="00AF6B38" w:rsidP="00FC2F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Наименование оборудования </w:t>
            </w:r>
          </w:p>
        </w:tc>
      </w:tr>
      <w:tr w:rsidR="00AF6B38" w:rsidRPr="00BA5B63" w:rsidTr="00FC2F1C">
        <w:trPr>
          <w:trHeight w:val="4941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B38" w:rsidRDefault="00AF6B38" w:rsidP="00FC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Изостудия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6B38" w:rsidRPr="00542CA9" w:rsidRDefault="00AF6B38" w:rsidP="00FC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542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B38" w:rsidRPr="00B245F3" w:rsidRDefault="00AF6B38" w:rsidP="00FC2F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Pr="00B245F3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мольберт, столы, стулья,</w:t>
            </w:r>
            <w:r w:rsidRPr="00B245F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стеллажи и шкафы</w:t>
            </w:r>
            <w:r w:rsidRPr="00B245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6B38" w:rsidRPr="00B245F3" w:rsidRDefault="00AF6B38" w:rsidP="00FC2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5F3">
              <w:rPr>
                <w:rFonts w:ascii="Times New Roman" w:hAnsi="Times New Roman" w:cs="Times New Roman"/>
                <w:sz w:val="24"/>
                <w:szCs w:val="24"/>
              </w:rPr>
              <w:t>- материал для изобразительного творчества (гуашь, акварель, цветные карандаши, фломастеры, пластилин, цветная бумага и др.);</w:t>
            </w:r>
          </w:p>
          <w:p w:rsidR="00AF6B38" w:rsidRPr="00B245F3" w:rsidRDefault="00AF6B38" w:rsidP="00FC2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F3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для изобразительного творчества (доски для лепки, ножницы, баночки для воды, стеки </w:t>
            </w:r>
            <w:proofErr w:type="spellStart"/>
            <w:r w:rsidRPr="00B245F3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B245F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AF6B38" w:rsidRPr="00B245F3" w:rsidRDefault="00AF6B38" w:rsidP="00FC2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5F3">
              <w:rPr>
                <w:rFonts w:ascii="Times New Roman" w:hAnsi="Times New Roman" w:cs="Times New Roman"/>
                <w:sz w:val="24"/>
                <w:szCs w:val="24"/>
              </w:rPr>
              <w:t>- материал для ручного труда: природный (шишки, листья, кора деревьев, мох, косточки и т. д.) и бросовый (коробки, нитки, верёвочки, бутылочки, пробки, проволока и т. д.);</w:t>
            </w:r>
            <w:proofErr w:type="gramEnd"/>
          </w:p>
          <w:p w:rsidR="00AF6B38" w:rsidRPr="00B245F3" w:rsidRDefault="00AF6B38" w:rsidP="00FC2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5F3">
              <w:rPr>
                <w:rFonts w:ascii="Times New Roman" w:hAnsi="Times New Roman" w:cs="Times New Roman"/>
                <w:sz w:val="24"/>
                <w:szCs w:val="24"/>
              </w:rPr>
              <w:t>- мини-галерея (репродукции картин русских художников «Сосновый бор», «Весна», «Дети и гроза» и др.);</w:t>
            </w:r>
          </w:p>
          <w:p w:rsidR="00AF6B38" w:rsidRPr="00BA5B63" w:rsidRDefault="00AF6B38" w:rsidP="00FC2F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45F3">
              <w:rPr>
                <w:rFonts w:ascii="Times New Roman" w:hAnsi="Times New Roman" w:cs="Times New Roman"/>
                <w:sz w:val="24"/>
                <w:szCs w:val="24"/>
              </w:rPr>
              <w:t>- наглядный материал (муляжи овощей и фруктов, муляжи грибов, игрушки, дидактический набор «Декоративное рисование в детском саду»</w:t>
            </w:r>
            <w:proofErr w:type="gramEnd"/>
          </w:p>
        </w:tc>
      </w:tr>
      <w:tr w:rsidR="00AF6B38" w:rsidRPr="00BA5B63" w:rsidTr="00FC2F1C">
        <w:trPr>
          <w:trHeight w:val="2521"/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B38" w:rsidRPr="00BA5B63" w:rsidRDefault="00AF6B38" w:rsidP="00FC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6B38" w:rsidRDefault="00AF6B38" w:rsidP="00FC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Комната по ПДД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6B38" w:rsidRPr="00542CA9" w:rsidRDefault="00AF6B38" w:rsidP="00FC2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(50 кв. м)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B38" w:rsidRPr="00BA5B63" w:rsidRDefault="00AF6B38" w:rsidP="00FC2F1C">
            <w:pPr>
              <w:spacing w:after="0"/>
              <w:ind w:left="1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B63">
              <w:rPr>
                <w:rFonts w:ascii="Times New Roman" w:hAnsi="Times New Roman" w:cs="Times New Roman"/>
                <w:sz w:val="24"/>
                <w:szCs w:val="24"/>
              </w:rPr>
              <w:t>Учебные пособия для учителя «Игровой модульный курс по ПДД или школьник вышел на улицу», учебник-тетрадь «Безопасность на дорогах», плакат «Уроки безопасности», плакаты по ПДД, диск «Игра по правилам дорожного движения», электронное пособие «Безопасность на улицах и дорогах», карты-схемы, макеты плоскостного светофора, макеты дорожных знаков, муляжи домов и машин.</w:t>
            </w:r>
          </w:p>
        </w:tc>
      </w:tr>
      <w:tr w:rsidR="00AF6B38" w:rsidRPr="00BA5B63" w:rsidTr="00FC2F1C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B38" w:rsidRPr="00BA5B63" w:rsidRDefault="00AF6B38" w:rsidP="00FC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Мини-музей</w:t>
            </w:r>
          </w:p>
          <w:p w:rsidR="00AF6B38" w:rsidRDefault="00AF6B38" w:rsidP="00FC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«Русская изба»</w:t>
            </w:r>
          </w:p>
          <w:p w:rsidR="00AF6B38" w:rsidRPr="00542CA9" w:rsidRDefault="00AF6B38" w:rsidP="00FC2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42C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кв.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F6B38" w:rsidRPr="00BA5B63" w:rsidRDefault="00AF6B38" w:rsidP="00FC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B38" w:rsidRPr="00BA5B63" w:rsidRDefault="00AF6B38" w:rsidP="00FC2F1C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3">
              <w:rPr>
                <w:rFonts w:ascii="Times New Roman" w:hAnsi="Times New Roman" w:cs="Times New Roman"/>
                <w:sz w:val="24"/>
                <w:szCs w:val="24"/>
              </w:rPr>
              <w:t>Произведения русского народного творчества (иллюстрации, фотографии, зарисовки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5B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BA5B63" w:rsidRDefault="00AF6B38" w:rsidP="00FC2F1C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3">
              <w:rPr>
                <w:rFonts w:ascii="Times New Roman" w:hAnsi="Times New Roman" w:cs="Times New Roman"/>
                <w:sz w:val="24"/>
                <w:szCs w:val="24"/>
              </w:rPr>
              <w:t>- образцы народно-прикладного искусства (дымковские барышни, старинные вышивки-картины, расписные подносы);</w:t>
            </w:r>
          </w:p>
          <w:p w:rsidR="00AF6B38" w:rsidRPr="00BA5B63" w:rsidRDefault="00AF6B38" w:rsidP="00FC2F1C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B63">
              <w:rPr>
                <w:rFonts w:ascii="Times New Roman" w:hAnsi="Times New Roman" w:cs="Times New Roman"/>
                <w:sz w:val="24"/>
                <w:szCs w:val="24"/>
              </w:rPr>
              <w:t xml:space="preserve">- коллекция старинных предметов русского народа  (икона, люлька, прялка, полотняные дорожки, самотканые коврики, лапти, покрывало ручной работы, расписные полотенца, кружевные салфетки, коромысло, ухват, кочерга, утюг на углях, колодец </w:t>
            </w:r>
            <w:proofErr w:type="spellStart"/>
            <w:r w:rsidRPr="00BA5B63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BA5B63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  <w:proofErr w:type="gramEnd"/>
          </w:p>
          <w:p w:rsidR="00AF6B38" w:rsidRPr="00BA5B63" w:rsidRDefault="00AF6B38" w:rsidP="00FC2F1C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3">
              <w:rPr>
                <w:rFonts w:ascii="Times New Roman" w:hAnsi="Times New Roman" w:cs="Times New Roman"/>
                <w:sz w:val="24"/>
                <w:szCs w:val="24"/>
              </w:rPr>
              <w:t>- коллекция крестьянской утвари (самовары, маслобойка, ступка для измельчения зерна, корзины, плетёная посуда, скалка, деревянные кружки и ложки, чугунки и др.);</w:t>
            </w:r>
          </w:p>
          <w:p w:rsidR="00AF6B38" w:rsidRPr="00BA5B63" w:rsidRDefault="00AF6B38" w:rsidP="00FC2F1C">
            <w:pPr>
              <w:pStyle w:val="a3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BA5B63">
              <w:rPr>
                <w:rFonts w:ascii="Times New Roman" w:hAnsi="Times New Roman" w:cs="Times New Roman"/>
                <w:sz w:val="24"/>
                <w:szCs w:val="24"/>
              </w:rPr>
              <w:t>- обрядовые сказочные куклы («Нянюшка», «Баба Яга», «</w:t>
            </w:r>
            <w:proofErr w:type="spellStart"/>
            <w:r w:rsidRPr="00BA5B63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BA5B63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AF6B38" w:rsidRPr="00BA5B63" w:rsidRDefault="00AF6B38" w:rsidP="00FC2F1C">
            <w:pPr>
              <w:pStyle w:val="a3"/>
              <w:ind w:left="1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B63">
              <w:rPr>
                <w:rFonts w:ascii="Times New Roman" w:hAnsi="Times New Roman" w:cs="Times New Roman"/>
                <w:sz w:val="24"/>
                <w:szCs w:val="24"/>
              </w:rPr>
              <w:t>- народные наряды (сарафаны, фартуки, платки, юбки, рубаха, опоясок и др.).</w:t>
            </w:r>
          </w:p>
        </w:tc>
      </w:tr>
      <w:tr w:rsidR="00AF6B38" w:rsidRPr="00BA5B63" w:rsidTr="00FC2F1C">
        <w:trPr>
          <w:tblCellSpacing w:w="0" w:type="dxa"/>
        </w:trPr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B38" w:rsidRDefault="00AF6B38" w:rsidP="00FC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Музыкальный зал</w:t>
            </w:r>
          </w:p>
          <w:p w:rsidR="00AF6B38" w:rsidRPr="00F73800" w:rsidRDefault="00AF6B38" w:rsidP="00FC2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8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(161 кв. м)</w:t>
            </w:r>
          </w:p>
          <w:p w:rsidR="00AF6B38" w:rsidRDefault="00AF6B38" w:rsidP="00FC2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лектрофортепиано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 xml:space="preserve"> плеер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икрофон 3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абор детских музыкальных инструментов: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ложки -10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погремушки 20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73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бубны -10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дудочки- 5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треугольники- 3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металлофон -5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колокольчики -20шт.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узыкальные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ортреты 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ллюстрации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удиокассеты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F73800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-диски, С</w:t>
            </w:r>
            <w:proofErr w:type="gramStart"/>
            <w:r w:rsidRPr="00F73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-диски  с  музыкальным  репертуаром  для музыкальных занятий и уроков 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B38" w:rsidRPr="00BA5B63" w:rsidRDefault="00AF6B38" w:rsidP="00FC2F1C">
            <w:pPr>
              <w:spacing w:after="0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73800">
              <w:rPr>
                <w:rFonts w:ascii="Times New Roman" w:hAnsi="Times New Roman" w:cs="Times New Roman"/>
                <w:sz w:val="24"/>
                <w:szCs w:val="24"/>
              </w:rPr>
              <w:t>етодическая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6B38" w:rsidRDefault="00AF6B38" w:rsidP="00AF6B38">
      <w:pPr>
        <w:spacing w:after="0"/>
        <w:rPr>
          <w:sz w:val="24"/>
          <w:szCs w:val="24"/>
        </w:rPr>
      </w:pPr>
    </w:p>
    <w:p w:rsidR="00AF6B38" w:rsidRDefault="00AF6B38" w:rsidP="00AF6B38">
      <w:pPr>
        <w:spacing w:after="0"/>
        <w:rPr>
          <w:sz w:val="24"/>
          <w:szCs w:val="24"/>
        </w:rPr>
      </w:pPr>
    </w:p>
    <w:p w:rsidR="00AF6B38" w:rsidRDefault="00AF6B38" w:rsidP="00AF6B38">
      <w:pPr>
        <w:spacing w:after="0"/>
        <w:rPr>
          <w:sz w:val="24"/>
          <w:szCs w:val="24"/>
        </w:rPr>
      </w:pPr>
    </w:p>
    <w:p w:rsidR="00AF6B38" w:rsidRDefault="00AF6B38" w:rsidP="00AF6B38">
      <w:pPr>
        <w:spacing w:after="0"/>
        <w:rPr>
          <w:sz w:val="24"/>
          <w:szCs w:val="24"/>
        </w:rPr>
      </w:pPr>
    </w:p>
    <w:p w:rsidR="00AF6B38" w:rsidRDefault="00AF6B38" w:rsidP="00AF6B38">
      <w:pPr>
        <w:spacing w:after="0"/>
        <w:rPr>
          <w:sz w:val="24"/>
          <w:szCs w:val="24"/>
        </w:rPr>
      </w:pPr>
    </w:p>
    <w:p w:rsidR="00AF6B38" w:rsidRDefault="00AF6B38" w:rsidP="00AF6B38">
      <w:pPr>
        <w:spacing w:after="0"/>
        <w:rPr>
          <w:sz w:val="24"/>
          <w:szCs w:val="24"/>
        </w:rPr>
      </w:pPr>
    </w:p>
    <w:p w:rsidR="00AF6B38" w:rsidRDefault="00AF6B38" w:rsidP="00AF6B38">
      <w:pPr>
        <w:spacing w:after="0"/>
        <w:rPr>
          <w:sz w:val="24"/>
          <w:szCs w:val="24"/>
        </w:rPr>
      </w:pPr>
    </w:p>
    <w:p w:rsidR="00AF6B38" w:rsidRDefault="00AF6B38" w:rsidP="00AF6B38">
      <w:pPr>
        <w:spacing w:after="0"/>
        <w:rPr>
          <w:sz w:val="24"/>
          <w:szCs w:val="24"/>
        </w:rPr>
      </w:pPr>
    </w:p>
    <w:p w:rsidR="00AF6B38" w:rsidRDefault="00AF6B38" w:rsidP="00AF6B38">
      <w:pPr>
        <w:spacing w:after="0"/>
        <w:rPr>
          <w:sz w:val="24"/>
          <w:szCs w:val="24"/>
        </w:rPr>
      </w:pPr>
    </w:p>
    <w:p w:rsidR="00AF6B38" w:rsidRDefault="00AF6B38" w:rsidP="00AF6B38">
      <w:pPr>
        <w:spacing w:after="0"/>
        <w:rPr>
          <w:sz w:val="24"/>
          <w:szCs w:val="24"/>
        </w:rPr>
      </w:pPr>
    </w:p>
    <w:p w:rsidR="00AF6B38" w:rsidRDefault="00AF6B38" w:rsidP="00AF6B38">
      <w:pPr>
        <w:spacing w:after="0"/>
        <w:rPr>
          <w:sz w:val="24"/>
          <w:szCs w:val="24"/>
        </w:rPr>
      </w:pPr>
    </w:p>
    <w:p w:rsidR="00AF6B38" w:rsidRDefault="00AF6B38" w:rsidP="00AF6B38">
      <w:pPr>
        <w:spacing w:after="0"/>
        <w:rPr>
          <w:sz w:val="24"/>
          <w:szCs w:val="24"/>
        </w:rPr>
      </w:pPr>
    </w:p>
    <w:p w:rsidR="00AF6B38" w:rsidRDefault="00AF6B38" w:rsidP="00AF6B38">
      <w:pPr>
        <w:spacing w:after="0"/>
        <w:rPr>
          <w:sz w:val="24"/>
          <w:szCs w:val="24"/>
        </w:rPr>
      </w:pPr>
    </w:p>
    <w:p w:rsidR="00AF6B38" w:rsidRPr="00BA5B63" w:rsidRDefault="00AF6B38" w:rsidP="00AF6B38">
      <w:pPr>
        <w:spacing w:after="0"/>
        <w:rPr>
          <w:sz w:val="24"/>
          <w:szCs w:val="24"/>
        </w:rPr>
      </w:pPr>
    </w:p>
    <w:p w:rsidR="00000000" w:rsidRDefault="00AF6B38"/>
    <w:sectPr w:rsidR="00000000" w:rsidSect="00B245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B38"/>
    <w:rsid w:val="00A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B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2018-07-25T14:15:00Z</dcterms:created>
  <dcterms:modified xsi:type="dcterms:W3CDTF">2018-07-25T14:16:00Z</dcterms:modified>
</cp:coreProperties>
</file>